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99" w:rsidRDefault="00135F99" w:rsidP="00135F99">
      <w:pPr>
        <w:jc w:val="center"/>
        <w:rPr>
          <w:b/>
          <w:sz w:val="36"/>
          <w:szCs w:val="36"/>
          <w:u w:val="single"/>
        </w:rPr>
      </w:pPr>
      <w:r w:rsidRPr="003B3E07">
        <w:rPr>
          <w:b/>
          <w:sz w:val="36"/>
          <w:szCs w:val="36"/>
          <w:u w:val="single"/>
        </w:rPr>
        <w:t>CHAPTER T-SHIRT DESIGN EVENT</w:t>
      </w:r>
    </w:p>
    <w:p w:rsidR="00135F99" w:rsidRDefault="00135F99" w:rsidP="00135F99">
      <w:pPr>
        <w:jc w:val="center"/>
      </w:pPr>
      <w:r>
        <w:t>Shannon Aaron- Coordinator</w:t>
      </w:r>
    </w:p>
    <w:p w:rsidR="00135F99" w:rsidRDefault="00135F99" w:rsidP="00135F99">
      <w:pPr>
        <w:jc w:val="center"/>
      </w:pPr>
      <w:r>
        <w:t xml:space="preserve">770-630-3967- </w:t>
      </w:r>
      <w:hyperlink r:id="rId6" w:history="1">
        <w:r w:rsidRPr="00966319">
          <w:rPr>
            <w:rStyle w:val="Hyperlink"/>
          </w:rPr>
          <w:t>georgiadeca@gmail.com</w:t>
        </w:r>
      </w:hyperlink>
    </w:p>
    <w:p w:rsidR="00135F99" w:rsidRDefault="00135F99" w:rsidP="00135F99">
      <w:pPr>
        <w:jc w:val="center"/>
      </w:pPr>
    </w:p>
    <w:p w:rsidR="00135F99" w:rsidRDefault="00135F99" w:rsidP="00135F99">
      <w:pPr>
        <w:jc w:val="center"/>
      </w:pPr>
      <w:r>
        <w:t xml:space="preserve">Register online at </w:t>
      </w:r>
      <w:r w:rsidRPr="009635E8">
        <w:t>http://www.georgianationalfair.co</w:t>
      </w:r>
      <w:r>
        <w:t xml:space="preserve">m/youth-educational-exhibits/ </w:t>
      </w:r>
    </w:p>
    <w:p w:rsidR="00135F99" w:rsidRDefault="00135F99" w:rsidP="00135F99">
      <w:pPr>
        <w:jc w:val="center"/>
      </w:pPr>
      <w:proofErr w:type="gramStart"/>
      <w:r>
        <w:t xml:space="preserve">by  </w:t>
      </w:r>
      <w:r>
        <w:rPr>
          <w:b/>
        </w:rPr>
        <w:t>September</w:t>
      </w:r>
      <w:proofErr w:type="gramEnd"/>
      <w:r>
        <w:rPr>
          <w:b/>
        </w:rPr>
        <w:t xml:space="preserve"> 21</w:t>
      </w:r>
      <w:r w:rsidRPr="00CA1466">
        <w:rPr>
          <w:b/>
        </w:rPr>
        <w:t>, 201</w:t>
      </w:r>
      <w:r>
        <w:rPr>
          <w:b/>
        </w:rPr>
        <w:t>6</w:t>
      </w:r>
      <w:r>
        <w:t>.</w:t>
      </w:r>
    </w:p>
    <w:p w:rsidR="00135F99" w:rsidRDefault="00135F99" w:rsidP="00135F99">
      <w:pPr>
        <w:jc w:val="center"/>
      </w:pPr>
    </w:p>
    <w:p w:rsidR="00135F99" w:rsidRDefault="00135F99" w:rsidP="00135F99">
      <w:pPr>
        <w:jc w:val="center"/>
      </w:pPr>
      <w:r>
        <w:t xml:space="preserve">Mail 1 Chapter T-shirt to the Georgia DECA State Office by </w:t>
      </w:r>
      <w:r>
        <w:rPr>
          <w:b/>
          <w:u w:val="single"/>
        </w:rPr>
        <w:t>September 30, 2016</w:t>
      </w:r>
      <w:r w:rsidRPr="0023536E">
        <w:rPr>
          <w:b/>
        </w:rPr>
        <w:t>.</w:t>
      </w:r>
    </w:p>
    <w:p w:rsidR="00135F99" w:rsidRDefault="00135F99" w:rsidP="00135F99">
      <w:pPr>
        <w:jc w:val="center"/>
      </w:pPr>
      <w:r>
        <w:t>110 Maple Leaf Drive</w:t>
      </w:r>
    </w:p>
    <w:p w:rsidR="00135F99" w:rsidRDefault="00135F99" w:rsidP="00135F99">
      <w:pPr>
        <w:jc w:val="center"/>
      </w:pPr>
      <w:r>
        <w:t>Oxford, GA 30054</w:t>
      </w:r>
    </w:p>
    <w:p w:rsidR="00135F99" w:rsidRDefault="00135F99" w:rsidP="00135F99">
      <w:pPr>
        <w:jc w:val="center"/>
      </w:pPr>
      <w:r>
        <w:t>georgiadeca@gmail.com</w:t>
      </w:r>
    </w:p>
    <w:p w:rsidR="00135F99" w:rsidRDefault="00135F99" w:rsidP="00135F99">
      <w:pPr>
        <w:rPr>
          <w:b/>
          <w:bCs/>
        </w:rPr>
      </w:pPr>
    </w:p>
    <w:p w:rsidR="00135F99" w:rsidRDefault="00135F99" w:rsidP="00135F99">
      <w:pPr>
        <w:rPr>
          <w:b/>
          <w:bCs/>
        </w:rPr>
      </w:pPr>
      <w:r>
        <w:rPr>
          <w:b/>
          <w:bCs/>
        </w:rPr>
        <w:t>DIVISION</w:t>
      </w:r>
      <w:r>
        <w:rPr>
          <w:b/>
          <w:bCs/>
        </w:rPr>
        <w:tab/>
        <w:t>60201</w:t>
      </w:r>
      <w:r>
        <w:rPr>
          <w:b/>
          <w:bCs/>
        </w:rPr>
        <w:tab/>
        <w:t>CHAPTER T-SHIRT DESIGN EVENT</w:t>
      </w:r>
    </w:p>
    <w:p w:rsidR="00135F99" w:rsidRDefault="00135F99" w:rsidP="00135F99">
      <w:pPr>
        <w:rPr>
          <w:b/>
          <w:bCs/>
        </w:rPr>
      </w:pPr>
      <w:r>
        <w:rPr>
          <w:b/>
          <w:bCs/>
        </w:rPr>
        <w:t>CLASS</w:t>
      </w:r>
      <w:r>
        <w:rPr>
          <w:b/>
          <w:bCs/>
        </w:rPr>
        <w:tab/>
        <w:t>01</w:t>
      </w:r>
      <w:r>
        <w:rPr>
          <w:b/>
          <w:bCs/>
        </w:rPr>
        <w:tab/>
        <w:t>Chapter T-shirt Design Event</w:t>
      </w:r>
    </w:p>
    <w:p w:rsidR="00135F99" w:rsidRDefault="00135F99" w:rsidP="00135F99">
      <w:pPr>
        <w:rPr>
          <w:b/>
          <w:bCs/>
        </w:rPr>
      </w:pPr>
    </w:p>
    <w:p w:rsidR="00135F99" w:rsidRDefault="00135F99" w:rsidP="00135F99">
      <w:pPr>
        <w:rPr>
          <w:b/>
          <w:bCs/>
        </w:rPr>
      </w:pPr>
      <w:r>
        <w:rPr>
          <w:b/>
          <w:bCs/>
        </w:rPr>
        <w:t>This is a chapter event and should be entered in the chapter name (ex. Smith High School DECA)</w:t>
      </w:r>
    </w:p>
    <w:p w:rsidR="00135F99" w:rsidRDefault="00135F99" w:rsidP="00135F99">
      <w:pPr>
        <w:rPr>
          <w:b/>
          <w:bCs/>
        </w:rPr>
      </w:pPr>
    </w:p>
    <w:p w:rsidR="00135F99" w:rsidRDefault="00135F99" w:rsidP="00135F99">
      <w:pPr>
        <w:rPr>
          <w:b/>
          <w:bCs/>
        </w:rPr>
      </w:pPr>
      <w:r>
        <w:rPr>
          <w:b/>
          <w:bCs/>
        </w:rPr>
        <w:t>GUIDELINES:</w:t>
      </w:r>
    </w:p>
    <w:p w:rsidR="00135F99" w:rsidRDefault="00135F99" w:rsidP="00135F99">
      <w:pPr>
        <w:rPr>
          <w:b/>
          <w:bCs/>
        </w:rPr>
      </w:pPr>
    </w:p>
    <w:p w:rsidR="00135F99" w:rsidRDefault="00135F99" w:rsidP="00135F99">
      <w:pPr>
        <w:numPr>
          <w:ilvl w:val="0"/>
          <w:numId w:val="1"/>
        </w:numPr>
        <w:rPr>
          <w:bCs/>
        </w:rPr>
      </w:pPr>
      <w:r>
        <w:rPr>
          <w:bCs/>
        </w:rPr>
        <w:t>All participating chapters are required to read and abide by the Georgia National Fair General Rules and Regulations found at http://www.georgianationalfair.com/youth-educational-exhibits/. Once the page opens, scroll down to the information tab and click on Youth Educational Exhibits General Rules. PLEASE NOTE: It is your responsibility to read and understand the rules. If you have questions, you may certainly email us at georgiadeca@gmail.com or contests@gnfa.com. Please help us prevent entry disqualifications.</w:t>
      </w:r>
    </w:p>
    <w:p w:rsidR="00135F99" w:rsidRDefault="00135F99" w:rsidP="00135F99">
      <w:pPr>
        <w:numPr>
          <w:ilvl w:val="0"/>
          <w:numId w:val="1"/>
        </w:numPr>
        <w:rPr>
          <w:bCs/>
        </w:rPr>
      </w:pPr>
      <w:r>
        <w:rPr>
          <w:bCs/>
        </w:rPr>
        <w:t>Entries are limited to one entry total per chapter</w:t>
      </w:r>
    </w:p>
    <w:p w:rsidR="00135F99" w:rsidRDefault="00135F99" w:rsidP="00135F99">
      <w:pPr>
        <w:numPr>
          <w:ilvl w:val="0"/>
          <w:numId w:val="1"/>
        </w:numPr>
        <w:rPr>
          <w:bCs/>
        </w:rPr>
      </w:pPr>
      <w:r>
        <w:rPr>
          <w:bCs/>
        </w:rPr>
        <w:t>Entries must be the original ideas of the local chapter</w:t>
      </w:r>
    </w:p>
    <w:p w:rsidR="00135F99" w:rsidRDefault="00135F99" w:rsidP="00135F99">
      <w:pPr>
        <w:numPr>
          <w:ilvl w:val="0"/>
          <w:numId w:val="1"/>
        </w:numPr>
        <w:rPr>
          <w:bCs/>
        </w:rPr>
      </w:pPr>
      <w:r>
        <w:rPr>
          <w:bCs/>
        </w:rPr>
        <w:t>Entries should contain the t-shirt only, no printed materials should be submitted</w:t>
      </w:r>
    </w:p>
    <w:p w:rsidR="00135F99" w:rsidRDefault="00135F99" w:rsidP="00135F99">
      <w:pPr>
        <w:numPr>
          <w:ilvl w:val="0"/>
          <w:numId w:val="1"/>
        </w:numPr>
        <w:rPr>
          <w:bCs/>
        </w:rPr>
      </w:pPr>
      <w:r>
        <w:rPr>
          <w:bCs/>
        </w:rPr>
        <w:t xml:space="preserve">DECA logo is optional for the design (refer to the national website for further details on proper logo usage </w:t>
      </w:r>
      <w:hyperlink r:id="rId7" w:history="1">
        <w:r w:rsidRPr="00966319">
          <w:rPr>
            <w:rStyle w:val="Hyperlink"/>
            <w:bCs/>
          </w:rPr>
          <w:t>www.deca.org</w:t>
        </w:r>
      </w:hyperlink>
      <w:r>
        <w:rPr>
          <w:bCs/>
        </w:rPr>
        <w:t>)</w:t>
      </w:r>
    </w:p>
    <w:p w:rsidR="00135F99" w:rsidRDefault="00135F99" w:rsidP="00135F99">
      <w:pPr>
        <w:numPr>
          <w:ilvl w:val="0"/>
          <w:numId w:val="1"/>
        </w:numPr>
        <w:rPr>
          <w:bCs/>
        </w:rPr>
      </w:pPr>
      <w:r>
        <w:rPr>
          <w:bCs/>
        </w:rPr>
        <w:t xml:space="preserve">One t-shirt should </w:t>
      </w:r>
      <w:r w:rsidRPr="00544CBE">
        <w:rPr>
          <w:b/>
          <w:bCs/>
        </w:rPr>
        <w:t>be mailed to the state office</w:t>
      </w:r>
      <w:r>
        <w:rPr>
          <w:bCs/>
        </w:rPr>
        <w:t xml:space="preserve"> by September 30</w:t>
      </w:r>
      <w:r w:rsidRPr="00C366ED">
        <w:rPr>
          <w:bCs/>
          <w:vertAlign w:val="superscript"/>
        </w:rPr>
        <w:t>th</w:t>
      </w:r>
      <w:r>
        <w:rPr>
          <w:bCs/>
        </w:rPr>
        <w:t>(t-shirts from the top 10 winners will be on display during the Georgia National Fair, t-shirts will not be returned)</w:t>
      </w:r>
    </w:p>
    <w:p w:rsidR="00135F99" w:rsidRDefault="00135F99" w:rsidP="00135F99">
      <w:pPr>
        <w:numPr>
          <w:ilvl w:val="0"/>
          <w:numId w:val="1"/>
        </w:numPr>
        <w:rPr>
          <w:bCs/>
        </w:rPr>
      </w:pPr>
      <w:r>
        <w:rPr>
          <w:bCs/>
        </w:rPr>
        <w:t>Chapters are strongly encouraged to wear their Chapter T-shirt to the Rally</w:t>
      </w:r>
    </w:p>
    <w:p w:rsidR="00135F99" w:rsidRDefault="00135F99" w:rsidP="00135F99">
      <w:pPr>
        <w:numPr>
          <w:ilvl w:val="0"/>
          <w:numId w:val="1"/>
        </w:numPr>
        <w:rPr>
          <w:bCs/>
        </w:rPr>
      </w:pPr>
      <w:r>
        <w:rPr>
          <w:bCs/>
        </w:rPr>
        <w:t>One chapter representative from each chapter entered into the Event will have reserved seating at the front of the stage during the General Session. The top 10 winners will be recognized on stage</w:t>
      </w:r>
    </w:p>
    <w:p w:rsidR="00135F99" w:rsidRDefault="00135F99" w:rsidP="00135F99">
      <w:pPr>
        <w:rPr>
          <w:bCs/>
        </w:rPr>
      </w:pPr>
    </w:p>
    <w:p w:rsidR="00135F99" w:rsidRPr="00CA1466" w:rsidRDefault="00135F99" w:rsidP="00135F99">
      <w:pPr>
        <w:rPr>
          <w:b/>
          <w:bCs/>
        </w:rPr>
      </w:pPr>
      <w:r w:rsidRPr="00CA1466">
        <w:rPr>
          <w:b/>
          <w:bCs/>
        </w:rPr>
        <w:t>EVALUATION:</w:t>
      </w:r>
    </w:p>
    <w:p w:rsidR="00135F99" w:rsidRDefault="00135F99" w:rsidP="00135F99">
      <w:pPr>
        <w:rPr>
          <w:bCs/>
        </w:rPr>
      </w:pPr>
    </w:p>
    <w:p w:rsidR="00135F99" w:rsidRDefault="00135F99" w:rsidP="00135F99">
      <w:pPr>
        <w:numPr>
          <w:ilvl w:val="0"/>
          <w:numId w:val="2"/>
        </w:numPr>
        <w:rPr>
          <w:bCs/>
        </w:rPr>
      </w:pPr>
      <w:r>
        <w:rPr>
          <w:bCs/>
        </w:rPr>
        <w:t>Visual Appearance  (20 points)</w:t>
      </w:r>
    </w:p>
    <w:p w:rsidR="00135F99" w:rsidRDefault="00135F99" w:rsidP="00135F99">
      <w:pPr>
        <w:numPr>
          <w:ilvl w:val="0"/>
          <w:numId w:val="2"/>
        </w:numPr>
        <w:rPr>
          <w:bCs/>
        </w:rPr>
      </w:pPr>
      <w:r>
        <w:rPr>
          <w:bCs/>
        </w:rPr>
        <w:t>Creativity  (20 points)</w:t>
      </w:r>
    </w:p>
    <w:p w:rsidR="00135F99" w:rsidRDefault="00135F99" w:rsidP="00135F99">
      <w:pPr>
        <w:numPr>
          <w:ilvl w:val="0"/>
          <w:numId w:val="2"/>
        </w:numPr>
        <w:rPr>
          <w:bCs/>
        </w:rPr>
      </w:pPr>
      <w:r>
        <w:rPr>
          <w:bCs/>
        </w:rPr>
        <w:t>Use of Graphics (20 points)</w:t>
      </w:r>
    </w:p>
    <w:p w:rsidR="00956552" w:rsidRPr="00135F99" w:rsidRDefault="00135F99" w:rsidP="00135F99">
      <w:pPr>
        <w:numPr>
          <w:ilvl w:val="0"/>
          <w:numId w:val="2"/>
        </w:numPr>
        <w:rPr>
          <w:bCs/>
        </w:rPr>
      </w:pPr>
      <w:r>
        <w:rPr>
          <w:bCs/>
        </w:rPr>
        <w:t>Overall Design (40 points)</w:t>
      </w:r>
      <w:bookmarkStart w:id="0" w:name="_GoBack"/>
      <w:bookmarkEnd w:id="0"/>
    </w:p>
    <w:sectPr w:rsidR="00956552" w:rsidRPr="0013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7D"/>
    <w:multiLevelType w:val="hybridMultilevel"/>
    <w:tmpl w:val="545A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14B06"/>
    <w:multiLevelType w:val="hybridMultilevel"/>
    <w:tmpl w:val="9380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99"/>
    <w:rsid w:val="00135F99"/>
    <w:rsid w:val="0095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5F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iade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1</cp:revision>
  <dcterms:created xsi:type="dcterms:W3CDTF">2016-07-19T13:11:00Z</dcterms:created>
  <dcterms:modified xsi:type="dcterms:W3CDTF">2016-07-19T13:11:00Z</dcterms:modified>
</cp:coreProperties>
</file>